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4A65E" w14:textId="459BDF88" w:rsidR="00691029" w:rsidRPr="00691029" w:rsidRDefault="00691029" w:rsidP="00691029">
      <w:pPr>
        <w:rPr>
          <w:rFonts w:ascii="Univers Condensed Light" w:hAnsi="Univers Condensed Light"/>
          <w:b/>
          <w:bCs/>
          <w:lang w:val="en-GB"/>
        </w:rPr>
      </w:pPr>
      <w:r w:rsidRPr="00691029">
        <w:rPr>
          <w:rFonts w:ascii="Univers Condensed Light" w:hAnsi="Univers Condensed Light"/>
          <w:b/>
          <w:bCs/>
          <w:lang w:val="en-GB"/>
        </w:rPr>
        <w:t>ESAO 2025: INNOVATIONS IN (BIO)ARTIFICIAL ORGANS AND ORGAN MODELS</w:t>
      </w:r>
    </w:p>
    <w:p w14:paraId="0E5F4EC6" w14:textId="77777777" w:rsidR="00691029" w:rsidRPr="00691029" w:rsidRDefault="00691029" w:rsidP="00691029">
      <w:pPr>
        <w:rPr>
          <w:rFonts w:ascii="Univers Condensed Light" w:hAnsi="Univers Condensed Light"/>
          <w:lang w:val="en-GB"/>
        </w:rPr>
      </w:pPr>
      <w:r w:rsidRPr="00691029">
        <w:rPr>
          <w:rFonts w:ascii="Univers Condensed Light" w:hAnsi="Univers Condensed Light"/>
          <w:lang w:val="en-GB"/>
        </w:rPr>
        <w:t>Artificial organs are advancing rapidly, presenting both exciting opportunities and complex challenges. As organ failure becomes an increasingly pressing issue, there is an urgent need for innovative solutions that can transform patient care and revolutionize healthcare systems. Breakthroughs in bioartificial organs and organ models are now at the forefront of this transformation, offering new possibilities for medical treatments and patient outcomes. However, to unlock the full potential of these technologies, interdisciplinary collaboration is more critical than ever before. Researchers, clinicians, engineers, and industry leaders must come together to address the challenges and drive progress.</w:t>
      </w:r>
    </w:p>
    <w:p w14:paraId="5CC44709" w14:textId="314A439B" w:rsidR="00691029" w:rsidRPr="00691029" w:rsidRDefault="00691029" w:rsidP="00691029">
      <w:pPr>
        <w:rPr>
          <w:rFonts w:ascii="Univers Condensed Light" w:hAnsi="Univers Condensed Light"/>
          <w:b/>
          <w:bCs/>
          <w:lang w:val="en-GB"/>
        </w:rPr>
      </w:pPr>
      <w:r w:rsidRPr="00691029">
        <w:rPr>
          <w:rFonts w:ascii="Univers Condensed Light" w:hAnsi="Univers Condensed Light"/>
          <w:b/>
          <w:bCs/>
          <w:lang w:val="en-GB"/>
        </w:rPr>
        <w:t>Join ESAO 2025 at the Forefront of Innovation</w:t>
      </w:r>
      <w:r w:rsidR="00640DCE">
        <w:rPr>
          <w:rFonts w:ascii="Univers Condensed Light" w:hAnsi="Univers Condensed Light"/>
          <w:b/>
          <w:bCs/>
          <w:lang w:val="en-GB"/>
        </w:rPr>
        <w:br/>
      </w:r>
      <w:hyperlink r:id="rId4" w:history="1">
        <w:r w:rsidRPr="00691029">
          <w:rPr>
            <w:rStyle w:val="Hyperlink"/>
            <w:rFonts w:ascii="Univers Condensed Light" w:hAnsi="Univers Condensed Light"/>
            <w:lang w:val="en-GB"/>
          </w:rPr>
          <w:t>ESAO 2025</w:t>
        </w:r>
      </w:hyperlink>
      <w:r w:rsidRPr="00691029">
        <w:rPr>
          <w:rFonts w:ascii="Univers Condensed Light" w:hAnsi="Univers Condensed Light"/>
          <w:lang w:val="en-GB"/>
        </w:rPr>
        <w:t xml:space="preserve"> provides an essential platform to foster collaboration and accelerate innovation. Held from June 25 to 28, 2025, at the TechMed Centre, University of Twente (Enschede, The Netherlands), this conference invites experts to explore the latest advancements in bioartificial organs and advanced organ models. </w:t>
      </w:r>
      <w:r w:rsidR="00053FED" w:rsidRPr="00053FED">
        <w:rPr>
          <w:rFonts w:ascii="Univers Condensed Light" w:hAnsi="Univers Condensed Light"/>
          <w:lang w:val="en-GB"/>
        </w:rPr>
        <w:t xml:space="preserve">This </w:t>
      </w:r>
      <w:r w:rsidR="00053FED" w:rsidRPr="00053FED">
        <w:rPr>
          <w:rFonts w:ascii="Univers Condensed Light" w:hAnsi="Univers Condensed Light"/>
          <w:lang w:val="en-GB"/>
        </w:rPr>
        <w:t>e</w:t>
      </w:r>
      <w:r w:rsidR="00053FED">
        <w:rPr>
          <w:rFonts w:ascii="Univers Condensed Light" w:hAnsi="Univers Condensed Light"/>
          <w:lang w:val="en-GB"/>
        </w:rPr>
        <w:t>dition</w:t>
      </w:r>
      <w:r w:rsidR="00053FED" w:rsidRPr="00053FED">
        <w:rPr>
          <w:rFonts w:ascii="Univers Condensed Light" w:hAnsi="Univers Condensed Light"/>
          <w:lang w:val="en-GB"/>
        </w:rPr>
        <w:t xml:space="preserve">, the event is organized by the research group </w:t>
      </w:r>
      <w:hyperlink r:id="rId5" w:history="1">
        <w:r w:rsidR="00053FED" w:rsidRPr="00640DCE">
          <w:rPr>
            <w:rStyle w:val="Hyperlink"/>
            <w:rFonts w:ascii="Univers Condensed Light" w:hAnsi="Univers Condensed Light"/>
            <w:lang w:val="en-GB"/>
          </w:rPr>
          <w:t>Advanced Organ Bioengineering and Therapeutics</w:t>
        </w:r>
      </w:hyperlink>
      <w:r w:rsidR="00053FED" w:rsidRPr="00053FED">
        <w:rPr>
          <w:rFonts w:ascii="Univers Condensed Light" w:hAnsi="Univers Condensed Light"/>
          <w:lang w:val="en-GB"/>
        </w:rPr>
        <w:t xml:space="preserve"> (AOT)</w:t>
      </w:r>
      <w:r w:rsidR="00640DCE">
        <w:rPr>
          <w:rFonts w:ascii="Univers Condensed Light" w:hAnsi="Univers Condensed Light"/>
          <w:lang w:val="en-GB"/>
        </w:rPr>
        <w:t xml:space="preserve"> part of the </w:t>
      </w:r>
      <w:r w:rsidR="00640DCE" w:rsidRPr="00053FED">
        <w:rPr>
          <w:rFonts w:ascii="Univers Condensed Light" w:hAnsi="Univers Condensed Light"/>
          <w:lang w:val="en-GB"/>
        </w:rPr>
        <w:t xml:space="preserve">University of Twente - </w:t>
      </w:r>
      <w:hyperlink r:id="rId6" w:history="1">
        <w:r w:rsidR="00640DCE" w:rsidRPr="00640DCE">
          <w:rPr>
            <w:rStyle w:val="Hyperlink"/>
            <w:rFonts w:ascii="Univers Condensed Light" w:hAnsi="Univers Condensed Light"/>
            <w:lang w:val="en-GB"/>
          </w:rPr>
          <w:t>TechMed Centre</w:t>
        </w:r>
      </w:hyperlink>
      <w:r w:rsidR="00053FED" w:rsidRPr="00053FED">
        <w:rPr>
          <w:rFonts w:ascii="Univers Condensed Light" w:hAnsi="Univers Condensed Light"/>
          <w:lang w:val="en-GB"/>
        </w:rPr>
        <w:t xml:space="preserve">, showcasing their leadership and expertise in the field. </w:t>
      </w:r>
      <w:r w:rsidR="00640DCE">
        <w:rPr>
          <w:rFonts w:ascii="Univers Condensed Light" w:hAnsi="Univers Condensed Light"/>
          <w:lang w:val="en-GB"/>
        </w:rPr>
        <w:t xml:space="preserve"> </w:t>
      </w:r>
      <w:r w:rsidRPr="00691029">
        <w:rPr>
          <w:rFonts w:ascii="Univers Condensed Light" w:hAnsi="Univers Condensed Light"/>
          <w:lang w:val="en-GB"/>
        </w:rPr>
        <w:t>The event will feature a dynamic program of keynote and plenary presentations, interactive symposia, and discussions, providing in-depth insights into the latest breakthroughs in the field. Attendees will gain valuable knowledge about the potential of bioartificial organs to improve patient care, as well as their ethical and societal implications. By facilitating knowledge exchange and interdisciplinary discussions, ESAO 2025 will empower attendees to explore cutting-edge developments and innovations that are reshaping the future of healthcare.</w:t>
      </w:r>
    </w:p>
    <w:p w14:paraId="72EEB724" w14:textId="1E1C1164" w:rsidR="00691029" w:rsidRPr="00691029" w:rsidRDefault="00691029" w:rsidP="00691029">
      <w:pPr>
        <w:rPr>
          <w:rFonts w:ascii="Univers Condensed Light" w:hAnsi="Univers Condensed Light"/>
          <w:b/>
          <w:bCs/>
          <w:lang w:val="en-GB"/>
        </w:rPr>
      </w:pPr>
      <w:r w:rsidRPr="00691029">
        <w:rPr>
          <w:rFonts w:ascii="Univers Condensed Light" w:hAnsi="Univers Condensed Light"/>
          <w:b/>
          <w:bCs/>
          <w:lang w:val="en-GB"/>
        </w:rPr>
        <w:t>Advancing Artificial Organs and Organ Models</w:t>
      </w:r>
      <w:r w:rsidR="00640DCE">
        <w:rPr>
          <w:rFonts w:ascii="Univers Condensed Light" w:hAnsi="Univers Condensed Light"/>
          <w:b/>
          <w:bCs/>
          <w:lang w:val="en-GB"/>
        </w:rPr>
        <w:br/>
      </w:r>
      <w:r w:rsidRPr="00691029">
        <w:rPr>
          <w:rFonts w:ascii="Univers Condensed Light" w:hAnsi="Univers Condensed Light"/>
          <w:lang w:val="en-GB"/>
        </w:rPr>
        <w:t>ESAO 2025 will showcase research and developments presented by leading researcher</w:t>
      </w:r>
      <w:r>
        <w:rPr>
          <w:rFonts w:ascii="Univers Condensed Light" w:hAnsi="Univers Condensed Light"/>
          <w:lang w:val="en-GB"/>
        </w:rPr>
        <w:t>s</w:t>
      </w:r>
      <w:r w:rsidRPr="00691029">
        <w:rPr>
          <w:rFonts w:ascii="Univers Condensed Light" w:hAnsi="Univers Condensed Light"/>
          <w:lang w:val="en-GB"/>
        </w:rPr>
        <w:t xml:space="preserve">, ensuring the </w:t>
      </w:r>
      <w:hyperlink r:id="rId7" w:history="1">
        <w:r w:rsidRPr="00691029">
          <w:rPr>
            <w:rStyle w:val="Hyperlink"/>
            <w:rFonts w:ascii="Univers Condensed Light" w:hAnsi="Univers Condensed Light"/>
            <w:lang w:val="en-GB"/>
          </w:rPr>
          <w:t>program</w:t>
        </w:r>
      </w:hyperlink>
      <w:r w:rsidRPr="00691029">
        <w:rPr>
          <w:rFonts w:ascii="Univers Condensed Light" w:hAnsi="Univers Condensed Light"/>
          <w:lang w:val="en-GB"/>
        </w:rPr>
        <w:t xml:space="preserve"> represents the forefront of scientific discovery. The event will emphasize transformative advancements in (bio)artificial heart, lung, kidney, liver, pancreas, and other organs. Multi-organ crosstalk and systems integration will also take </w:t>
      </w:r>
      <w:proofErr w:type="spellStart"/>
      <w:r w:rsidRPr="00691029">
        <w:rPr>
          <w:rFonts w:ascii="Univers Condensed Light" w:hAnsi="Univers Condensed Light"/>
          <w:lang w:val="en-GB"/>
        </w:rPr>
        <w:t>center</w:t>
      </w:r>
      <w:proofErr w:type="spellEnd"/>
      <w:r w:rsidRPr="00691029">
        <w:rPr>
          <w:rFonts w:ascii="Univers Condensed Light" w:hAnsi="Univers Condensed Light"/>
          <w:lang w:val="en-GB"/>
        </w:rPr>
        <w:t xml:space="preserve"> stage, addressing the complexity of interconnected organ functions.</w:t>
      </w:r>
      <w:r>
        <w:rPr>
          <w:rFonts w:ascii="Univers Condensed Light" w:hAnsi="Univers Condensed Light"/>
          <w:lang w:val="en-GB"/>
        </w:rPr>
        <w:t xml:space="preserve"> </w:t>
      </w:r>
      <w:r w:rsidRPr="00691029">
        <w:rPr>
          <w:rFonts w:ascii="Univers Condensed Light" w:hAnsi="Univers Condensed Light"/>
          <w:lang w:val="en-GB"/>
        </w:rPr>
        <w:t xml:space="preserve">Explorations in bioengineering and tissue regeneration will be a key highlight, with a focus on innovative in vitro and in vivo organ models, organs-on-chips, and in silico simulations. Additionally, cutting-edge innovations in biomaterials and surfaces, </w:t>
      </w:r>
      <w:proofErr w:type="spellStart"/>
      <w:r w:rsidRPr="00691029">
        <w:rPr>
          <w:rFonts w:ascii="Univers Condensed Light" w:hAnsi="Univers Condensed Light"/>
          <w:lang w:val="en-GB"/>
        </w:rPr>
        <w:t>hemodynamics</w:t>
      </w:r>
      <w:proofErr w:type="spellEnd"/>
      <w:r w:rsidRPr="00691029">
        <w:rPr>
          <w:rFonts w:ascii="Univers Condensed Light" w:hAnsi="Univers Condensed Light"/>
          <w:lang w:val="en-GB"/>
        </w:rPr>
        <w:t>, biomechanics, imaging, and digital twin technology will drive engaging discussions and collaborative opportunities. By integrating diverse perspectives, ESAO 2025 will inspire progress and redefine possibilities in healthcare innovation.</w:t>
      </w:r>
    </w:p>
    <w:p w14:paraId="4F21D5D5" w14:textId="64D68973" w:rsidR="00053FED" w:rsidRPr="00053FED" w:rsidRDefault="00691029" w:rsidP="00053FED">
      <w:pPr>
        <w:rPr>
          <w:rFonts w:ascii="Univers Condensed Light" w:hAnsi="Univers Condensed Light"/>
          <w:b/>
          <w:bCs/>
          <w:lang w:val="en-GB"/>
        </w:rPr>
      </w:pPr>
      <w:r w:rsidRPr="00691029">
        <w:rPr>
          <w:rFonts w:ascii="Univers Condensed Light" w:hAnsi="Univers Condensed Light"/>
          <w:b/>
          <w:bCs/>
          <w:lang w:val="en-GB"/>
        </w:rPr>
        <w:t>A Collaborative Future</w:t>
      </w:r>
      <w:r w:rsidR="00640DCE">
        <w:rPr>
          <w:rFonts w:ascii="Univers Condensed Light" w:hAnsi="Univers Condensed Light"/>
          <w:b/>
          <w:bCs/>
          <w:lang w:val="en-GB"/>
        </w:rPr>
        <w:br/>
      </w:r>
      <w:r w:rsidR="00053FED" w:rsidRPr="00053FED">
        <w:rPr>
          <w:rFonts w:ascii="Univers Condensed Light" w:hAnsi="Univers Condensed Light"/>
          <w:lang w:val="en-GB"/>
        </w:rPr>
        <w:t xml:space="preserve">ESAO 2025 stands out due to its focus on advancements in research and innovation and its ability to bring together professionals from a wide range of disciplines. Hosted in the world-class facilities of the TechMed Centre, this conference will foster an environment of creativity and innovation. As part of the ESAO organization, the event underscores its commitment to advancing the field of artificial organs and organ models. Additionally, the </w:t>
      </w:r>
      <w:hyperlink r:id="rId8" w:history="1">
        <w:proofErr w:type="spellStart"/>
        <w:r w:rsidR="00053FED" w:rsidRPr="00053FED">
          <w:rPr>
            <w:rStyle w:val="Hyperlink"/>
            <w:rFonts w:ascii="Univers Condensed Light" w:hAnsi="Univers Condensed Light"/>
            <w:lang w:val="en-GB"/>
          </w:rPr>
          <w:t>yESAO</w:t>
        </w:r>
        <w:proofErr w:type="spellEnd"/>
      </w:hyperlink>
      <w:r w:rsidR="00053FED" w:rsidRPr="00053FED">
        <w:rPr>
          <w:rFonts w:ascii="Univers Condensed Light" w:hAnsi="Univers Condensed Light"/>
          <w:lang w:val="en-GB"/>
        </w:rPr>
        <w:t xml:space="preserve"> will take place on June 24 and 25, 2025, providing a platform for young researchers and early-career professionals to showcase their work and engage with the scientific community. The vibrant city of </w:t>
      </w:r>
      <w:hyperlink r:id="rId9" w:history="1">
        <w:r w:rsidR="00053FED" w:rsidRPr="00053FED">
          <w:rPr>
            <w:rStyle w:val="Hyperlink"/>
            <w:rFonts w:ascii="Univers Condensed Light" w:hAnsi="Univers Condensed Light"/>
            <w:lang w:val="en-GB"/>
          </w:rPr>
          <w:t>Enschede</w:t>
        </w:r>
      </w:hyperlink>
      <w:r w:rsidR="00053FED" w:rsidRPr="00053FED">
        <w:rPr>
          <w:rFonts w:ascii="Univers Condensed Light" w:hAnsi="Univers Condensed Light"/>
          <w:lang w:val="en-GB"/>
        </w:rPr>
        <w:t xml:space="preserve"> and the Twente region further enhance the event, offering a dynamic tech ecosystem and inspiring atmosphere for attendees to connect, collaborate, and build lasting relationships.</w:t>
      </w:r>
    </w:p>
    <w:p w14:paraId="26AFE0C9" w14:textId="168F3287" w:rsidR="00053FED" w:rsidRPr="00053FED" w:rsidRDefault="00053FED" w:rsidP="00053FED">
      <w:pPr>
        <w:rPr>
          <w:rFonts w:ascii="Univers Condensed Light" w:hAnsi="Univers Condensed Light"/>
          <w:lang w:val="en-GB"/>
        </w:rPr>
      </w:pPr>
      <w:r w:rsidRPr="00053FED">
        <w:rPr>
          <w:rFonts w:ascii="Univers Condensed Light" w:hAnsi="Univers Condensed Light"/>
          <w:lang w:val="en-GB"/>
        </w:rPr>
        <w:t>Join us at ESAO 2025 to push the frontiers of artificial organ innovation. Mark your calendar and be part of this pivotal moment in medical history. Let’s shape the future of healthcare—together.</w:t>
      </w:r>
    </w:p>
    <w:p w14:paraId="24699923" w14:textId="4688A961" w:rsidR="00A60D9D" w:rsidRDefault="00053FED" w:rsidP="00691029">
      <w:pPr>
        <w:rPr>
          <w:rFonts w:ascii="Univers Condensed Light" w:hAnsi="Univers Condensed Light"/>
          <w:lang w:val="en-GB"/>
        </w:rPr>
      </w:pPr>
      <w:r w:rsidRPr="00053FED">
        <w:rPr>
          <w:rFonts w:ascii="Univers Condensed Light" w:hAnsi="Univers Condensed Light"/>
          <w:lang w:val="en-GB"/>
        </w:rPr>
        <w:t xml:space="preserve">Visit </w:t>
      </w:r>
      <w:hyperlink r:id="rId10" w:history="1">
        <w:r w:rsidRPr="00053FED">
          <w:rPr>
            <w:rStyle w:val="Hyperlink"/>
            <w:rFonts w:ascii="Univers Condensed Light" w:hAnsi="Univers Condensed Light"/>
            <w:lang w:val="en-GB"/>
          </w:rPr>
          <w:t>www.esao2025.com</w:t>
        </w:r>
      </w:hyperlink>
      <w:r w:rsidRPr="00053FED">
        <w:rPr>
          <w:rFonts w:ascii="Univers Condensed Light" w:hAnsi="Univers Condensed Light"/>
          <w:lang w:val="en-GB"/>
        </w:rPr>
        <w:t xml:space="preserve"> for more information.</w:t>
      </w:r>
      <w:r w:rsidR="00A60D9D">
        <w:rPr>
          <w:rFonts w:ascii="Univers Condensed Light" w:hAnsi="Univers Condensed Light"/>
          <w:lang w:val="en-GB"/>
        </w:rPr>
        <w:br/>
      </w:r>
    </w:p>
    <w:p w14:paraId="03D6C66F" w14:textId="77777777" w:rsidR="00A60D9D" w:rsidRDefault="00A60D9D">
      <w:pPr>
        <w:rPr>
          <w:rFonts w:ascii="Univers Condensed Light" w:hAnsi="Univers Condensed Light"/>
          <w:lang w:val="en-GB"/>
        </w:rPr>
      </w:pPr>
      <w:r>
        <w:rPr>
          <w:rFonts w:ascii="Univers Condensed Light" w:hAnsi="Univers Condensed Light"/>
          <w:lang w:val="en-GB"/>
        </w:rPr>
        <w:br w:type="page"/>
      </w:r>
    </w:p>
    <w:p w14:paraId="68163B08" w14:textId="3033FBD9" w:rsidR="00E90A08" w:rsidRPr="00E90A08" w:rsidRDefault="00E90A08" w:rsidP="00E90A08">
      <w:pPr>
        <w:rPr>
          <w:rFonts w:ascii="Univers Condensed Light" w:hAnsi="Univers Condensed Light"/>
          <w:b/>
          <w:bCs/>
          <w:lang w:val="en-GB"/>
        </w:rPr>
      </w:pPr>
      <w:r w:rsidRPr="00691029">
        <w:rPr>
          <w:rFonts w:ascii="Univers Condensed Light" w:hAnsi="Univers Condensed Light"/>
          <w:b/>
          <w:bCs/>
          <w:lang w:val="en-GB"/>
        </w:rPr>
        <w:lastRenderedPageBreak/>
        <w:t>ESAO 2025: INNOVATIONS IN (BIO)ARTIFICIAL ORGANS AND ORGAN MODELS</w:t>
      </w:r>
    </w:p>
    <w:p w14:paraId="1654E804" w14:textId="3AD136AC" w:rsidR="00E90A08" w:rsidRPr="00E90A08" w:rsidRDefault="00E90A08" w:rsidP="00E90A08">
      <w:pPr>
        <w:rPr>
          <w:rFonts w:ascii="Univers Condensed Light" w:hAnsi="Univers Condensed Light"/>
          <w:lang w:val="en-GB"/>
        </w:rPr>
      </w:pPr>
      <w:hyperlink r:id="rId11" w:history="1">
        <w:r w:rsidRPr="00691029">
          <w:rPr>
            <w:rStyle w:val="Hyperlink"/>
            <w:rFonts w:ascii="Univers Condensed Light" w:hAnsi="Univers Condensed Light"/>
            <w:lang w:val="en-GB"/>
          </w:rPr>
          <w:t>ESAO 2025</w:t>
        </w:r>
      </w:hyperlink>
      <w:r w:rsidRPr="00E90A08">
        <w:rPr>
          <w:rFonts w:ascii="Univers Condensed Light" w:hAnsi="Univers Condensed Light"/>
          <w:lang w:val="en-GB"/>
        </w:rPr>
        <w:t xml:space="preserve">, held from </w:t>
      </w:r>
      <w:r w:rsidRPr="00E90A08">
        <w:rPr>
          <w:rFonts w:ascii="Univers Condensed Light" w:hAnsi="Univers Condensed Light"/>
          <w:b/>
          <w:bCs/>
          <w:lang w:val="en-GB"/>
        </w:rPr>
        <w:t>June 25 to 28, 2025</w:t>
      </w:r>
      <w:r w:rsidRPr="00E90A08">
        <w:rPr>
          <w:rFonts w:ascii="Univers Condensed Light" w:hAnsi="Univers Condensed Light"/>
          <w:lang w:val="en-GB"/>
        </w:rPr>
        <w:t>, at the TechMed Centre, University of Twente, will focus on the rapid advancements in bioartificial organs and organ models, addressing the urgent need for innovative solutions in patient care. This conference will showcase the latest breakthroughs in artificial organs, including the heart, lung, kidney, liver, and pancreas, and emphasize multi-organ crosstalk, systems integration, and bioengineering. With a dynamic program of keynote presentations, symposia, and discussions, ESAO 2025 will explore the potential of these technologies, including ethical and societal implications, while fostering interdisciplinary collaboration to drive progress.</w:t>
      </w:r>
    </w:p>
    <w:p w14:paraId="5255A6C3" w14:textId="122DE477" w:rsidR="00E90A08" w:rsidRDefault="00E90A08" w:rsidP="00E90A08">
      <w:pPr>
        <w:rPr>
          <w:rFonts w:ascii="Univers Condensed Light" w:hAnsi="Univers Condensed Light"/>
          <w:lang w:val="en-GB"/>
        </w:rPr>
      </w:pPr>
      <w:r w:rsidRPr="00E90A08">
        <w:rPr>
          <w:rFonts w:ascii="Univers Condensed Light" w:hAnsi="Univers Condensed Light"/>
          <w:lang w:val="en-GB"/>
        </w:rPr>
        <w:t xml:space="preserve">The event, organized by the </w:t>
      </w:r>
      <w:hyperlink r:id="rId12" w:history="1">
        <w:r w:rsidRPr="00640DCE">
          <w:rPr>
            <w:rStyle w:val="Hyperlink"/>
            <w:rFonts w:ascii="Univers Condensed Light" w:hAnsi="Univers Condensed Light"/>
            <w:lang w:val="en-GB"/>
          </w:rPr>
          <w:t>Advanced Organ Bioengineering and Therapeutics</w:t>
        </w:r>
      </w:hyperlink>
      <w:r w:rsidRPr="00E90A08">
        <w:rPr>
          <w:rFonts w:ascii="Univers Condensed Light" w:hAnsi="Univers Condensed Light"/>
          <w:lang w:val="en-GB"/>
        </w:rPr>
        <w:t xml:space="preserve"> group</w:t>
      </w:r>
      <w:r>
        <w:rPr>
          <w:rFonts w:ascii="Univers Condensed Light" w:hAnsi="Univers Condensed Light"/>
          <w:lang w:val="en-GB"/>
        </w:rPr>
        <w:t xml:space="preserve"> of the University of Twente - </w:t>
      </w:r>
      <w:hyperlink r:id="rId13" w:history="1">
        <w:r w:rsidRPr="00640DCE">
          <w:rPr>
            <w:rStyle w:val="Hyperlink"/>
            <w:rFonts w:ascii="Univers Condensed Light" w:hAnsi="Univers Condensed Light"/>
            <w:lang w:val="en-GB"/>
          </w:rPr>
          <w:t>TechMed Centre</w:t>
        </w:r>
      </w:hyperlink>
      <w:r w:rsidRPr="00E90A08">
        <w:rPr>
          <w:rFonts w:ascii="Univers Condensed Light" w:hAnsi="Univers Condensed Light"/>
          <w:lang w:val="en-GB"/>
        </w:rPr>
        <w:t xml:space="preserve">, will feature contributions from leading researchers and professionals across various fields. It will also highlight cutting-edge advancements in biomaterials, </w:t>
      </w:r>
      <w:proofErr w:type="spellStart"/>
      <w:r w:rsidRPr="00E90A08">
        <w:rPr>
          <w:rFonts w:ascii="Univers Condensed Light" w:hAnsi="Univers Condensed Light"/>
          <w:lang w:val="en-GB"/>
        </w:rPr>
        <w:t>hemodynamics</w:t>
      </w:r>
      <w:proofErr w:type="spellEnd"/>
      <w:r w:rsidRPr="00E90A08">
        <w:rPr>
          <w:rFonts w:ascii="Univers Condensed Light" w:hAnsi="Univers Condensed Light"/>
          <w:lang w:val="en-GB"/>
        </w:rPr>
        <w:t xml:space="preserve">, biomechanics, imaging, and digital twin technology. Additionally, the </w:t>
      </w:r>
      <w:hyperlink r:id="rId14" w:history="1">
        <w:proofErr w:type="spellStart"/>
        <w:r w:rsidRPr="00053FED">
          <w:rPr>
            <w:rStyle w:val="Hyperlink"/>
            <w:rFonts w:ascii="Univers Condensed Light" w:hAnsi="Univers Condensed Light"/>
            <w:lang w:val="en-GB"/>
          </w:rPr>
          <w:t>yESAO</w:t>
        </w:r>
        <w:proofErr w:type="spellEnd"/>
      </w:hyperlink>
      <w:r w:rsidRPr="00E90A08">
        <w:rPr>
          <w:rFonts w:ascii="Univers Condensed Light" w:hAnsi="Univers Condensed Light"/>
          <w:lang w:val="en-GB"/>
        </w:rPr>
        <w:t xml:space="preserve"> event on June 24-25, 2025, will provide a platform for young researchers to present their work and engage with the scientific community. Set in the vibrant city of </w:t>
      </w:r>
      <w:hyperlink r:id="rId15" w:history="1">
        <w:r w:rsidRPr="00053FED">
          <w:rPr>
            <w:rStyle w:val="Hyperlink"/>
            <w:rFonts w:ascii="Univers Condensed Light" w:hAnsi="Univers Condensed Light"/>
            <w:lang w:val="en-GB"/>
          </w:rPr>
          <w:t>Enschede</w:t>
        </w:r>
      </w:hyperlink>
      <w:r>
        <w:rPr>
          <w:rFonts w:ascii="Univers Condensed Light" w:hAnsi="Univers Condensed Light"/>
          <w:lang w:val="en-GB"/>
        </w:rPr>
        <w:t xml:space="preserve"> - The Netherlands</w:t>
      </w:r>
      <w:r w:rsidRPr="00E90A08">
        <w:rPr>
          <w:rFonts w:ascii="Univers Condensed Light" w:hAnsi="Univers Condensed Light"/>
          <w:lang w:val="en-GB"/>
        </w:rPr>
        <w:t>, ESAO 2025 offers a unique opportunity to connect, collaborate, and shape the future of healthcare innovation.</w:t>
      </w:r>
    </w:p>
    <w:p w14:paraId="0BB872FE" w14:textId="77777777" w:rsidR="00E90A08" w:rsidRPr="00AF1CC1" w:rsidRDefault="00E90A08" w:rsidP="00E90A08">
      <w:pPr>
        <w:rPr>
          <w:rFonts w:ascii="Univers Condensed Light" w:hAnsi="Univers Condensed Light"/>
          <w:lang w:val="en-GB"/>
        </w:rPr>
      </w:pPr>
      <w:r w:rsidRPr="00AF1CC1">
        <w:rPr>
          <w:rFonts w:ascii="Univers Condensed Light" w:hAnsi="Univers Condensed Light"/>
          <w:lang w:val="en-GB"/>
        </w:rPr>
        <w:t xml:space="preserve">View the website </w:t>
      </w:r>
      <w:hyperlink r:id="rId16" w:history="1">
        <w:r w:rsidRPr="00EF1C87">
          <w:rPr>
            <w:rStyle w:val="Hyperlink"/>
            <w:rFonts w:ascii="Univers Condensed Light" w:hAnsi="Univers Condensed Light"/>
            <w:lang w:val="en-GB"/>
          </w:rPr>
          <w:t>www.esao2025.com</w:t>
        </w:r>
      </w:hyperlink>
      <w:r>
        <w:rPr>
          <w:rFonts w:ascii="Univers Condensed Light" w:hAnsi="Univers Condensed Light"/>
          <w:lang w:val="en-GB"/>
        </w:rPr>
        <w:t xml:space="preserve"> for more information. </w:t>
      </w:r>
    </w:p>
    <w:p w14:paraId="4E7F7BAD" w14:textId="77777777" w:rsidR="00E90A08" w:rsidRPr="00E90A08" w:rsidRDefault="00E90A08" w:rsidP="00E90A08">
      <w:pPr>
        <w:rPr>
          <w:rFonts w:ascii="Univers Condensed Light" w:hAnsi="Univers Condensed Light"/>
          <w:lang w:val="en-GB"/>
        </w:rPr>
      </w:pPr>
    </w:p>
    <w:p w14:paraId="7608B159" w14:textId="61873BC8" w:rsidR="00A60D9D" w:rsidRDefault="00A60D9D">
      <w:pPr>
        <w:rPr>
          <w:rFonts w:ascii="Univers Condensed Light" w:hAnsi="Univers Condensed Light"/>
          <w:lang w:val="en-GB"/>
        </w:rPr>
      </w:pPr>
      <w:r>
        <w:rPr>
          <w:rFonts w:ascii="Univers Condensed Light" w:hAnsi="Univers Condensed Light"/>
          <w:lang w:val="en-GB"/>
        </w:rPr>
        <w:br w:type="page"/>
      </w:r>
    </w:p>
    <w:p w14:paraId="1C0D4EFC" w14:textId="68A62E5D" w:rsidR="00053FED" w:rsidRPr="00691029" w:rsidRDefault="00E90A08" w:rsidP="00691029">
      <w:pPr>
        <w:rPr>
          <w:b/>
          <w:bCs/>
          <w:sz w:val="24"/>
          <w:szCs w:val="24"/>
          <w:lang w:val="en-GB"/>
        </w:rPr>
      </w:pPr>
      <w:r w:rsidRPr="00AF1CC1">
        <w:rPr>
          <w:rFonts w:ascii="Univers Condensed Light" w:hAnsi="Univers Condensed Light"/>
          <w:b/>
          <w:bCs/>
          <w:sz w:val="24"/>
          <w:szCs w:val="24"/>
          <w:lang w:val="en-GB"/>
        </w:rPr>
        <w:lastRenderedPageBreak/>
        <w:t>ESAO 2025: INNOVATIONS IN (BIO)ARTIFICIAL ORGANS AND ORGAN MODELS</w:t>
      </w:r>
    </w:p>
    <w:p w14:paraId="259AB53F" w14:textId="160A5D2E" w:rsidR="00E90A08" w:rsidRPr="00E90A08" w:rsidRDefault="00E90A08" w:rsidP="00E90A08">
      <w:pPr>
        <w:rPr>
          <w:rFonts w:ascii="Univers Condensed Light" w:hAnsi="Univers Condensed Light"/>
          <w:lang w:val="en-GB"/>
        </w:rPr>
      </w:pPr>
      <w:hyperlink r:id="rId17" w:history="1">
        <w:r w:rsidRPr="00691029">
          <w:rPr>
            <w:rStyle w:val="Hyperlink"/>
            <w:rFonts w:ascii="Univers Condensed Light" w:hAnsi="Univers Condensed Light"/>
            <w:lang w:val="en-GB"/>
          </w:rPr>
          <w:t>ESAO 2025</w:t>
        </w:r>
      </w:hyperlink>
      <w:r w:rsidRPr="00E90A08">
        <w:rPr>
          <w:rFonts w:ascii="Univers Condensed Light" w:hAnsi="Univers Condensed Light"/>
          <w:lang w:val="en-GB"/>
        </w:rPr>
        <w:t>, held from June 25-28 at the TechMed Centre, University of Twente, will explore advancements in bioartificial organs and organ models, addressing the need for innovative solutions in patient care. The event</w:t>
      </w:r>
      <w:r>
        <w:rPr>
          <w:rFonts w:ascii="Univers Condensed Light" w:hAnsi="Univers Condensed Light"/>
          <w:lang w:val="en-GB"/>
        </w:rPr>
        <w:t xml:space="preserve">, organised by </w:t>
      </w:r>
      <w:hyperlink r:id="rId18" w:history="1">
        <w:r w:rsidRPr="00640DCE">
          <w:rPr>
            <w:rStyle w:val="Hyperlink"/>
            <w:rFonts w:ascii="Univers Condensed Light" w:hAnsi="Univers Condensed Light"/>
            <w:lang w:val="en-GB"/>
          </w:rPr>
          <w:t>Advanced Organ Bioengineering and Therapeutics</w:t>
        </w:r>
      </w:hyperlink>
      <w:r w:rsidRPr="00E90A08">
        <w:rPr>
          <w:rFonts w:ascii="Univers Condensed Light" w:hAnsi="Univers Condensed Light"/>
          <w:lang w:val="en-GB"/>
        </w:rPr>
        <w:t xml:space="preserve"> group</w:t>
      </w:r>
      <w:r>
        <w:rPr>
          <w:rFonts w:ascii="Univers Condensed Light" w:hAnsi="Univers Condensed Light"/>
          <w:lang w:val="en-GB"/>
        </w:rPr>
        <w:t xml:space="preserve"> of the University of Twente - </w:t>
      </w:r>
      <w:hyperlink r:id="rId19" w:history="1">
        <w:r w:rsidRPr="00640DCE">
          <w:rPr>
            <w:rStyle w:val="Hyperlink"/>
            <w:rFonts w:ascii="Univers Condensed Light" w:hAnsi="Univers Condensed Light"/>
            <w:lang w:val="en-GB"/>
          </w:rPr>
          <w:t>TechMed Centre</w:t>
        </w:r>
      </w:hyperlink>
      <w:r>
        <w:rPr>
          <w:rFonts w:ascii="Univers Condensed Light" w:hAnsi="Univers Condensed Light"/>
          <w:lang w:val="en-GB"/>
        </w:rPr>
        <w:t>,</w:t>
      </w:r>
      <w:r w:rsidRPr="00E90A08">
        <w:rPr>
          <w:rFonts w:ascii="Univers Condensed Light" w:hAnsi="Univers Condensed Light"/>
          <w:lang w:val="en-GB"/>
        </w:rPr>
        <w:t xml:space="preserve"> will showcase breakthroughs in </w:t>
      </w:r>
      <w:r>
        <w:rPr>
          <w:rFonts w:ascii="Univers Condensed Light" w:hAnsi="Univers Condensed Light"/>
          <w:lang w:val="en-GB"/>
        </w:rPr>
        <w:t>(bio)artificial organs and organ models</w:t>
      </w:r>
      <w:r w:rsidRPr="00E90A08">
        <w:rPr>
          <w:rFonts w:ascii="Univers Condensed Light" w:hAnsi="Univers Condensed Light"/>
          <w:lang w:val="en-GB"/>
        </w:rPr>
        <w:t>, with a program of keynote presentations, symposia, and discussions focused on the technologies' potential</w:t>
      </w:r>
      <w:r>
        <w:rPr>
          <w:rFonts w:ascii="Univers Condensed Light" w:hAnsi="Univers Condensed Light"/>
          <w:lang w:val="en-GB"/>
        </w:rPr>
        <w:t xml:space="preserve">. </w:t>
      </w:r>
      <w:r w:rsidRPr="00E90A08">
        <w:rPr>
          <w:rFonts w:ascii="Univers Condensed Light" w:hAnsi="Univers Condensed Light"/>
          <w:lang w:val="en-GB"/>
        </w:rPr>
        <w:t xml:space="preserve">The conference will bring together leading researchers and professionals, </w:t>
      </w:r>
      <w:r>
        <w:rPr>
          <w:rFonts w:ascii="Univers Condensed Light" w:hAnsi="Univers Condensed Light"/>
          <w:lang w:val="en-GB"/>
        </w:rPr>
        <w:t xml:space="preserve">engineers, clinicians and industry leaders. </w:t>
      </w:r>
      <w:r w:rsidRPr="00E90A08">
        <w:rPr>
          <w:rFonts w:ascii="Univers Condensed Light" w:hAnsi="Univers Condensed Light"/>
          <w:lang w:val="en-GB"/>
        </w:rPr>
        <w:t xml:space="preserve">Additionally, the </w:t>
      </w:r>
      <w:hyperlink r:id="rId20" w:history="1">
        <w:proofErr w:type="spellStart"/>
        <w:r w:rsidRPr="00053FED">
          <w:rPr>
            <w:rStyle w:val="Hyperlink"/>
            <w:rFonts w:ascii="Univers Condensed Light" w:hAnsi="Univers Condensed Light"/>
            <w:lang w:val="en-GB"/>
          </w:rPr>
          <w:t>yESAO</w:t>
        </w:r>
        <w:proofErr w:type="spellEnd"/>
      </w:hyperlink>
      <w:r w:rsidRPr="00E90A08">
        <w:rPr>
          <w:rFonts w:ascii="Univers Condensed Light" w:hAnsi="Univers Condensed Light"/>
          <w:lang w:val="en-GB"/>
        </w:rPr>
        <w:t xml:space="preserve"> event on June 24-25 will offer a platform for young researchers to showcase their work. ESAO 2025 provides a unique opportunity to connect and collaborate in shaping the future of healthcare innovation.</w:t>
      </w:r>
    </w:p>
    <w:p w14:paraId="7A70FC99" w14:textId="26A57E30" w:rsidR="00A06B1E" w:rsidRPr="00053FED" w:rsidRDefault="00E90A08" w:rsidP="00691029">
      <w:pPr>
        <w:rPr>
          <w:rFonts w:ascii="Univers Condensed Light" w:hAnsi="Univers Condensed Light"/>
          <w:lang w:val="en-GB"/>
        </w:rPr>
      </w:pPr>
      <w:r w:rsidRPr="00AF1CC1">
        <w:rPr>
          <w:rFonts w:ascii="Univers Condensed Light" w:hAnsi="Univers Condensed Light"/>
          <w:lang w:val="en-GB"/>
        </w:rPr>
        <w:t xml:space="preserve">View the website </w:t>
      </w:r>
      <w:hyperlink r:id="rId21" w:history="1">
        <w:r w:rsidRPr="00EF1C87">
          <w:rPr>
            <w:rStyle w:val="Hyperlink"/>
            <w:rFonts w:ascii="Univers Condensed Light" w:hAnsi="Univers Condensed Light"/>
            <w:lang w:val="en-GB"/>
          </w:rPr>
          <w:t>www.esao2025.com</w:t>
        </w:r>
      </w:hyperlink>
      <w:r>
        <w:rPr>
          <w:rFonts w:ascii="Univers Condensed Light" w:hAnsi="Univers Condensed Light"/>
          <w:lang w:val="en-GB"/>
        </w:rPr>
        <w:t xml:space="preserve"> for more information. </w:t>
      </w:r>
    </w:p>
    <w:sectPr w:rsidR="00A06B1E" w:rsidRPr="00053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nivers Condensed Light">
    <w:charset w:val="00"/>
    <w:family w:val="swiss"/>
    <w:pitch w:val="variable"/>
    <w:sig w:usb0="80000287" w:usb1="00000000" w:usb2="00000000" w:usb3="00000000" w:csb0="0000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29"/>
    <w:rsid w:val="00053FED"/>
    <w:rsid w:val="000879B9"/>
    <w:rsid w:val="00640DCE"/>
    <w:rsid w:val="00691029"/>
    <w:rsid w:val="00912A13"/>
    <w:rsid w:val="00A06B1E"/>
    <w:rsid w:val="00A60D9D"/>
    <w:rsid w:val="00E90A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4DB5"/>
  <w15:chartTrackingRefBased/>
  <w15:docId w15:val="{92AC876A-4CFF-416B-9E18-6B475DC3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1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1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10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10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10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10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10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10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10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10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10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10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10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10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10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10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10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1029"/>
    <w:rPr>
      <w:rFonts w:eastAsiaTheme="majorEastAsia" w:cstheme="majorBidi"/>
      <w:color w:val="272727" w:themeColor="text1" w:themeTint="D8"/>
    </w:rPr>
  </w:style>
  <w:style w:type="paragraph" w:styleId="Titel">
    <w:name w:val="Title"/>
    <w:basedOn w:val="Standaard"/>
    <w:next w:val="Standaard"/>
    <w:link w:val="TitelChar"/>
    <w:uiPriority w:val="10"/>
    <w:qFormat/>
    <w:rsid w:val="006910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10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10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10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10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1029"/>
    <w:rPr>
      <w:i/>
      <w:iCs/>
      <w:color w:val="404040" w:themeColor="text1" w:themeTint="BF"/>
    </w:rPr>
  </w:style>
  <w:style w:type="paragraph" w:styleId="Lijstalinea">
    <w:name w:val="List Paragraph"/>
    <w:basedOn w:val="Standaard"/>
    <w:uiPriority w:val="34"/>
    <w:qFormat/>
    <w:rsid w:val="00691029"/>
    <w:pPr>
      <w:ind w:left="720"/>
      <w:contextualSpacing/>
    </w:pPr>
  </w:style>
  <w:style w:type="character" w:styleId="Intensievebenadrukking">
    <w:name w:val="Intense Emphasis"/>
    <w:basedOn w:val="Standaardalinea-lettertype"/>
    <w:uiPriority w:val="21"/>
    <w:qFormat/>
    <w:rsid w:val="00691029"/>
    <w:rPr>
      <w:i/>
      <w:iCs/>
      <w:color w:val="0F4761" w:themeColor="accent1" w:themeShade="BF"/>
    </w:rPr>
  </w:style>
  <w:style w:type="paragraph" w:styleId="Duidelijkcitaat">
    <w:name w:val="Intense Quote"/>
    <w:basedOn w:val="Standaard"/>
    <w:next w:val="Standaard"/>
    <w:link w:val="DuidelijkcitaatChar"/>
    <w:uiPriority w:val="30"/>
    <w:qFormat/>
    <w:rsid w:val="00691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1029"/>
    <w:rPr>
      <w:i/>
      <w:iCs/>
      <w:color w:val="0F4761" w:themeColor="accent1" w:themeShade="BF"/>
    </w:rPr>
  </w:style>
  <w:style w:type="character" w:styleId="Intensieveverwijzing">
    <w:name w:val="Intense Reference"/>
    <w:basedOn w:val="Standaardalinea-lettertype"/>
    <w:uiPriority w:val="32"/>
    <w:qFormat/>
    <w:rsid w:val="00691029"/>
    <w:rPr>
      <w:b/>
      <w:bCs/>
      <w:smallCaps/>
      <w:color w:val="0F4761" w:themeColor="accent1" w:themeShade="BF"/>
      <w:spacing w:val="5"/>
    </w:rPr>
  </w:style>
  <w:style w:type="character" w:styleId="Hyperlink">
    <w:name w:val="Hyperlink"/>
    <w:basedOn w:val="Standaardalinea-lettertype"/>
    <w:uiPriority w:val="99"/>
    <w:unhideWhenUsed/>
    <w:rsid w:val="00691029"/>
    <w:rPr>
      <w:color w:val="467886" w:themeColor="hyperlink"/>
      <w:u w:val="single"/>
    </w:rPr>
  </w:style>
  <w:style w:type="character" w:styleId="Onopgelostemelding">
    <w:name w:val="Unresolved Mention"/>
    <w:basedOn w:val="Standaardalinea-lettertype"/>
    <w:uiPriority w:val="99"/>
    <w:semiHidden/>
    <w:unhideWhenUsed/>
    <w:rsid w:val="00691029"/>
    <w:rPr>
      <w:color w:val="605E5C"/>
      <w:shd w:val="clear" w:color="auto" w:fill="E1DFDD"/>
    </w:rPr>
  </w:style>
  <w:style w:type="paragraph" w:styleId="Normaalweb">
    <w:name w:val="Normal (Web)"/>
    <w:basedOn w:val="Standaard"/>
    <w:uiPriority w:val="99"/>
    <w:semiHidden/>
    <w:unhideWhenUsed/>
    <w:rsid w:val="00053F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578057">
      <w:bodyDiv w:val="1"/>
      <w:marLeft w:val="0"/>
      <w:marRight w:val="0"/>
      <w:marTop w:val="0"/>
      <w:marBottom w:val="0"/>
      <w:divBdr>
        <w:top w:val="none" w:sz="0" w:space="0" w:color="auto"/>
        <w:left w:val="none" w:sz="0" w:space="0" w:color="auto"/>
        <w:bottom w:val="none" w:sz="0" w:space="0" w:color="auto"/>
        <w:right w:val="none" w:sz="0" w:space="0" w:color="auto"/>
      </w:divBdr>
    </w:div>
    <w:div w:id="314653504">
      <w:bodyDiv w:val="1"/>
      <w:marLeft w:val="0"/>
      <w:marRight w:val="0"/>
      <w:marTop w:val="0"/>
      <w:marBottom w:val="0"/>
      <w:divBdr>
        <w:top w:val="none" w:sz="0" w:space="0" w:color="auto"/>
        <w:left w:val="none" w:sz="0" w:space="0" w:color="auto"/>
        <w:bottom w:val="none" w:sz="0" w:space="0" w:color="auto"/>
        <w:right w:val="none" w:sz="0" w:space="0" w:color="auto"/>
      </w:divBdr>
    </w:div>
    <w:div w:id="341976704">
      <w:bodyDiv w:val="1"/>
      <w:marLeft w:val="0"/>
      <w:marRight w:val="0"/>
      <w:marTop w:val="0"/>
      <w:marBottom w:val="0"/>
      <w:divBdr>
        <w:top w:val="none" w:sz="0" w:space="0" w:color="auto"/>
        <w:left w:val="none" w:sz="0" w:space="0" w:color="auto"/>
        <w:bottom w:val="none" w:sz="0" w:space="0" w:color="auto"/>
        <w:right w:val="none" w:sz="0" w:space="0" w:color="auto"/>
      </w:divBdr>
    </w:div>
    <w:div w:id="348026221">
      <w:bodyDiv w:val="1"/>
      <w:marLeft w:val="0"/>
      <w:marRight w:val="0"/>
      <w:marTop w:val="0"/>
      <w:marBottom w:val="0"/>
      <w:divBdr>
        <w:top w:val="none" w:sz="0" w:space="0" w:color="auto"/>
        <w:left w:val="none" w:sz="0" w:space="0" w:color="auto"/>
        <w:bottom w:val="none" w:sz="0" w:space="0" w:color="auto"/>
        <w:right w:val="none" w:sz="0" w:space="0" w:color="auto"/>
      </w:divBdr>
    </w:div>
    <w:div w:id="411780154">
      <w:bodyDiv w:val="1"/>
      <w:marLeft w:val="0"/>
      <w:marRight w:val="0"/>
      <w:marTop w:val="0"/>
      <w:marBottom w:val="0"/>
      <w:divBdr>
        <w:top w:val="none" w:sz="0" w:space="0" w:color="auto"/>
        <w:left w:val="none" w:sz="0" w:space="0" w:color="auto"/>
        <w:bottom w:val="none" w:sz="0" w:space="0" w:color="auto"/>
        <w:right w:val="none" w:sz="0" w:space="0" w:color="auto"/>
      </w:divBdr>
    </w:div>
    <w:div w:id="811947456">
      <w:bodyDiv w:val="1"/>
      <w:marLeft w:val="0"/>
      <w:marRight w:val="0"/>
      <w:marTop w:val="0"/>
      <w:marBottom w:val="0"/>
      <w:divBdr>
        <w:top w:val="none" w:sz="0" w:space="0" w:color="auto"/>
        <w:left w:val="none" w:sz="0" w:space="0" w:color="auto"/>
        <w:bottom w:val="none" w:sz="0" w:space="0" w:color="auto"/>
        <w:right w:val="none" w:sz="0" w:space="0" w:color="auto"/>
      </w:divBdr>
    </w:div>
    <w:div w:id="869804949">
      <w:bodyDiv w:val="1"/>
      <w:marLeft w:val="0"/>
      <w:marRight w:val="0"/>
      <w:marTop w:val="0"/>
      <w:marBottom w:val="0"/>
      <w:divBdr>
        <w:top w:val="none" w:sz="0" w:space="0" w:color="auto"/>
        <w:left w:val="none" w:sz="0" w:space="0" w:color="auto"/>
        <w:bottom w:val="none" w:sz="0" w:space="0" w:color="auto"/>
        <w:right w:val="none" w:sz="0" w:space="0" w:color="auto"/>
      </w:divBdr>
    </w:div>
    <w:div w:id="980773454">
      <w:bodyDiv w:val="1"/>
      <w:marLeft w:val="0"/>
      <w:marRight w:val="0"/>
      <w:marTop w:val="0"/>
      <w:marBottom w:val="0"/>
      <w:divBdr>
        <w:top w:val="none" w:sz="0" w:space="0" w:color="auto"/>
        <w:left w:val="none" w:sz="0" w:space="0" w:color="auto"/>
        <w:bottom w:val="none" w:sz="0" w:space="0" w:color="auto"/>
        <w:right w:val="none" w:sz="0" w:space="0" w:color="auto"/>
      </w:divBdr>
    </w:div>
    <w:div w:id="1015152857">
      <w:bodyDiv w:val="1"/>
      <w:marLeft w:val="0"/>
      <w:marRight w:val="0"/>
      <w:marTop w:val="0"/>
      <w:marBottom w:val="0"/>
      <w:divBdr>
        <w:top w:val="none" w:sz="0" w:space="0" w:color="auto"/>
        <w:left w:val="none" w:sz="0" w:space="0" w:color="auto"/>
        <w:bottom w:val="none" w:sz="0" w:space="0" w:color="auto"/>
        <w:right w:val="none" w:sz="0" w:space="0" w:color="auto"/>
      </w:divBdr>
    </w:div>
    <w:div w:id="1046762179">
      <w:bodyDiv w:val="1"/>
      <w:marLeft w:val="0"/>
      <w:marRight w:val="0"/>
      <w:marTop w:val="0"/>
      <w:marBottom w:val="0"/>
      <w:divBdr>
        <w:top w:val="none" w:sz="0" w:space="0" w:color="auto"/>
        <w:left w:val="none" w:sz="0" w:space="0" w:color="auto"/>
        <w:bottom w:val="none" w:sz="0" w:space="0" w:color="auto"/>
        <w:right w:val="none" w:sz="0" w:space="0" w:color="auto"/>
      </w:divBdr>
    </w:div>
    <w:div w:id="1228540356">
      <w:bodyDiv w:val="1"/>
      <w:marLeft w:val="0"/>
      <w:marRight w:val="0"/>
      <w:marTop w:val="0"/>
      <w:marBottom w:val="0"/>
      <w:divBdr>
        <w:top w:val="none" w:sz="0" w:space="0" w:color="auto"/>
        <w:left w:val="none" w:sz="0" w:space="0" w:color="auto"/>
        <w:bottom w:val="none" w:sz="0" w:space="0" w:color="auto"/>
        <w:right w:val="none" w:sz="0" w:space="0" w:color="auto"/>
      </w:divBdr>
    </w:div>
    <w:div w:id="1331521623">
      <w:bodyDiv w:val="1"/>
      <w:marLeft w:val="0"/>
      <w:marRight w:val="0"/>
      <w:marTop w:val="0"/>
      <w:marBottom w:val="0"/>
      <w:divBdr>
        <w:top w:val="none" w:sz="0" w:space="0" w:color="auto"/>
        <w:left w:val="none" w:sz="0" w:space="0" w:color="auto"/>
        <w:bottom w:val="none" w:sz="0" w:space="0" w:color="auto"/>
        <w:right w:val="none" w:sz="0" w:space="0" w:color="auto"/>
      </w:divBdr>
    </w:div>
    <w:div w:id="1509716648">
      <w:bodyDiv w:val="1"/>
      <w:marLeft w:val="0"/>
      <w:marRight w:val="0"/>
      <w:marTop w:val="0"/>
      <w:marBottom w:val="0"/>
      <w:divBdr>
        <w:top w:val="none" w:sz="0" w:space="0" w:color="auto"/>
        <w:left w:val="none" w:sz="0" w:space="0" w:color="auto"/>
        <w:bottom w:val="none" w:sz="0" w:space="0" w:color="auto"/>
        <w:right w:val="none" w:sz="0" w:space="0" w:color="auto"/>
      </w:divBdr>
    </w:div>
    <w:div w:id="2102751629">
      <w:bodyDiv w:val="1"/>
      <w:marLeft w:val="0"/>
      <w:marRight w:val="0"/>
      <w:marTop w:val="0"/>
      <w:marBottom w:val="0"/>
      <w:divBdr>
        <w:top w:val="none" w:sz="0" w:space="0" w:color="auto"/>
        <w:left w:val="none" w:sz="0" w:space="0" w:color="auto"/>
        <w:bottom w:val="none" w:sz="0" w:space="0" w:color="auto"/>
        <w:right w:val="none" w:sz="0" w:space="0" w:color="auto"/>
      </w:divBdr>
    </w:div>
    <w:div w:id="2115437718">
      <w:bodyDiv w:val="1"/>
      <w:marLeft w:val="0"/>
      <w:marRight w:val="0"/>
      <w:marTop w:val="0"/>
      <w:marBottom w:val="0"/>
      <w:divBdr>
        <w:top w:val="none" w:sz="0" w:space="0" w:color="auto"/>
        <w:left w:val="none" w:sz="0" w:space="0" w:color="auto"/>
        <w:bottom w:val="none" w:sz="0" w:space="0" w:color="auto"/>
        <w:right w:val="none" w:sz="0" w:space="0" w:color="auto"/>
      </w:divBdr>
    </w:div>
    <w:div w:id="214672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o2025.com/programme/yesao/" TargetMode="External"/><Relationship Id="rId13" Type="http://schemas.openxmlformats.org/officeDocument/2006/relationships/hyperlink" Target="https://www.utwente.nl/en/techmed/" TargetMode="External"/><Relationship Id="rId18" Type="http://schemas.openxmlformats.org/officeDocument/2006/relationships/hyperlink" Target="https://www.utwente.nl/en/tnw/aot/" TargetMode="External"/><Relationship Id="rId3" Type="http://schemas.openxmlformats.org/officeDocument/2006/relationships/webSettings" Target="webSettings.xml"/><Relationship Id="rId21" Type="http://schemas.openxmlformats.org/officeDocument/2006/relationships/hyperlink" Target="http://www.esao2025.com" TargetMode="External"/><Relationship Id="rId7" Type="http://schemas.openxmlformats.org/officeDocument/2006/relationships/hyperlink" Target="https://www.esao2025.com/programme/" TargetMode="External"/><Relationship Id="rId12" Type="http://schemas.openxmlformats.org/officeDocument/2006/relationships/hyperlink" Target="https://www.utwente.nl/en/tnw/aot/" TargetMode="External"/><Relationship Id="rId17" Type="http://schemas.openxmlformats.org/officeDocument/2006/relationships/hyperlink" Target="https://www.esao2025.com/" TargetMode="External"/><Relationship Id="rId2" Type="http://schemas.openxmlformats.org/officeDocument/2006/relationships/settings" Target="settings.xml"/><Relationship Id="rId16" Type="http://schemas.openxmlformats.org/officeDocument/2006/relationships/hyperlink" Target="http://www.esao2025.com" TargetMode="External"/><Relationship Id="rId20" Type="http://schemas.openxmlformats.org/officeDocument/2006/relationships/hyperlink" Target="https://www.esao2025.com/programme/yesao/" TargetMode="External"/><Relationship Id="rId1" Type="http://schemas.openxmlformats.org/officeDocument/2006/relationships/styles" Target="styles.xml"/><Relationship Id="rId6" Type="http://schemas.openxmlformats.org/officeDocument/2006/relationships/hyperlink" Target="https://www.utwente.nl/en/techmed/" TargetMode="External"/><Relationship Id="rId11" Type="http://schemas.openxmlformats.org/officeDocument/2006/relationships/hyperlink" Target="https://www.esao2025.com/" TargetMode="External"/><Relationship Id="rId5" Type="http://schemas.openxmlformats.org/officeDocument/2006/relationships/hyperlink" Target="https://www.utwente.nl/en/tnw/aot/" TargetMode="External"/><Relationship Id="rId15" Type="http://schemas.openxmlformats.org/officeDocument/2006/relationships/hyperlink" Target="https://www.esao2025.com/general-information/enschede-twente/" TargetMode="External"/><Relationship Id="rId23" Type="http://schemas.openxmlformats.org/officeDocument/2006/relationships/theme" Target="theme/theme1.xml"/><Relationship Id="rId10" Type="http://schemas.openxmlformats.org/officeDocument/2006/relationships/hyperlink" Target="http://www.esao2025.com" TargetMode="External"/><Relationship Id="rId19" Type="http://schemas.openxmlformats.org/officeDocument/2006/relationships/hyperlink" Target="https://www.utwente.nl/en/techmed/" TargetMode="External"/><Relationship Id="rId4" Type="http://schemas.openxmlformats.org/officeDocument/2006/relationships/hyperlink" Target="https://www.esao2025.com/" TargetMode="External"/><Relationship Id="rId9" Type="http://schemas.openxmlformats.org/officeDocument/2006/relationships/hyperlink" Target="https://www.esao2025.com/general-information/enschede-twente/" TargetMode="External"/><Relationship Id="rId14" Type="http://schemas.openxmlformats.org/officeDocument/2006/relationships/hyperlink" Target="https://www.esao2025.com/programme/yesao/"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1134</Words>
  <Characters>6240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Pals, Joey (UT-TechMed)</dc:creator>
  <cp:keywords/>
  <dc:description/>
  <cp:lastModifiedBy>Pals, Joey (UT-TechMed)</cp:lastModifiedBy>
  <cp:revision>2</cp:revision>
  <dcterms:created xsi:type="dcterms:W3CDTF">2024-12-06T09:12:00Z</dcterms:created>
  <dcterms:modified xsi:type="dcterms:W3CDTF">2024-12-06T10:15:00Z</dcterms:modified>
</cp:coreProperties>
</file>